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ind w:firstLine="708"/>
        <w:jc w:val="both"/>
        <w:rPr>
          <w:sz w:val="28"/>
        </w:rPr>
      </w:pPr>
      <w:r>
        <w:rPr>
          <w:sz w:val="28"/>
        </w:rPr>
        <w:t xml:space="preserve">На основании постановления прокурора житель городского округа Электросталь привлечен к административной ответственности за оскорбление. </w:t>
      </w:r>
    </w:p>
    <w:p w14:paraId="02000000">
      <w:pPr>
        <w:widowControl w:val="1"/>
        <w:ind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 xml:space="preserve">Прокуратура города провела проверку по обращению 42 - летней местной жительницы. </w:t>
      </w:r>
    </w:p>
    <w:p w14:paraId="03000000">
      <w:pPr>
        <w:widowControl w:val="1"/>
        <w:ind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>Установлено, что 52 - летний житель в ходе ссоры со своей мамой выразился в адрес соседки,</w:t>
      </w:r>
      <w:r>
        <w:rPr>
          <w:sz w:val="28"/>
        </w:rPr>
        <w:t xml:space="preserve"> </w:t>
      </w:r>
      <w:r>
        <w:rPr>
          <w:sz w:val="28"/>
        </w:rPr>
        <w:t xml:space="preserve">которая в тот момент шла домой с работы, грубой нецензурной бранью. </w:t>
      </w:r>
    </w:p>
    <w:p w14:paraId="04000000">
      <w:pPr>
        <w:widowControl w:val="1"/>
        <w:ind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 xml:space="preserve">В ходе проверки доводы заявителя подтвердились. </w:t>
      </w:r>
    </w:p>
    <w:p w14:paraId="05000000">
      <w:pPr>
        <w:widowControl w:val="1"/>
        <w:ind w:firstLine="708"/>
        <w:jc w:val="both"/>
        <w:rPr>
          <w:sz w:val="28"/>
        </w:rPr>
      </w:pPr>
      <w:r>
        <w:rPr>
          <w:sz w:val="28"/>
        </w:rPr>
        <w:t>В отношении обидчика прокурор возбудил дело об административном правонарушении по ч. 1 ст. 5.61 КоАП РФ.</w:t>
      </w:r>
    </w:p>
    <w:p w14:paraId="06000000">
      <w:pPr>
        <w:widowControl w:val="1"/>
        <w:ind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 xml:space="preserve">По итогам его рассмотрения виновный привлечен к административной ответственности с назначением штрафа в размере 3 тыс. руб. </w:t>
      </w:r>
    </w:p>
    <w:p w14:paraId="07000000">
      <w:pPr>
        <w:widowControl w:val="1"/>
        <w:spacing w:line="240" w:lineRule="exact"/>
        <w:ind/>
        <w:jc w:val="both"/>
        <w:rPr>
          <w:sz w:val="28"/>
        </w:rPr>
      </w:pPr>
    </w:p>
    <w:p w14:paraId="08000000">
      <w:bookmarkStart w:id="1" w:name="_GoBack"/>
      <w:bookmarkEnd w:id="1"/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after="0" w:line="240" w:lineRule="auto"/>
      <w:ind/>
    </w:pPr>
    <w:rPr>
      <w:rFonts w:ascii="Times New Roman" w:hAnsi="Times New Roman"/>
      <w:sz w:val="24"/>
    </w:rPr>
  </w:style>
  <w:style w:default="1" w:styleId="Style_1_ch" w:type="character">
    <w:name w:val="Normal"/>
    <w:link w:val="Style_1"/>
    <w:rPr>
      <w:rFonts w:ascii="Times New Roman" w:hAnsi="Times New Roman"/>
      <w:sz w:val="24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1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2025-12-23T13:24:38Z</dcterms:created>
  <dcterms:modified xsi:type="dcterms:W3CDTF">2025-12-23T13:24:38Z</dcterms:modified>
</cp:coreProperties>
</file>